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97" w:rsidRPr="00AA1E97" w:rsidRDefault="00AA1E97" w:rsidP="00AA1E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97">
        <w:rPr>
          <w:rFonts w:ascii="Times New Roman" w:hAnsi="Times New Roman" w:cs="Times New Roman"/>
          <w:b/>
          <w:sz w:val="28"/>
          <w:szCs w:val="28"/>
        </w:rPr>
        <w:t>Емоційне оніміння: психічний розлад чи реакція на стрес?</w:t>
      </w:r>
    </w:p>
    <w:p w:rsidR="009958C2" w:rsidRPr="00AA1E97" w:rsidRDefault="00AA1E97" w:rsidP="00AA1E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 xml:space="preserve">Вибухи вже не лякають... </w:t>
      </w:r>
      <w:r w:rsidR="009958C2" w:rsidRPr="00AA1E97">
        <w:rPr>
          <w:rFonts w:ascii="Times New Roman" w:hAnsi="Times New Roman" w:cs="Times New Roman"/>
          <w:sz w:val="28"/>
          <w:szCs w:val="28"/>
        </w:rPr>
        <w:t>Новини страшні,</w:t>
      </w:r>
      <w:r w:rsidRPr="00AA1E97">
        <w:rPr>
          <w:rFonts w:ascii="Times New Roman" w:hAnsi="Times New Roman" w:cs="Times New Roman"/>
          <w:sz w:val="28"/>
          <w:szCs w:val="28"/>
        </w:rPr>
        <w:t xml:space="preserve"> але я більше не можу плакати…</w:t>
      </w:r>
      <w:r w:rsidR="009958C2" w:rsidRPr="00AA1E97">
        <w:rPr>
          <w:rFonts w:ascii="Times New Roman" w:hAnsi="Times New Roman" w:cs="Times New Roman"/>
          <w:sz w:val="28"/>
          <w:szCs w:val="28"/>
        </w:rPr>
        <w:t xml:space="preserve">Мені </w:t>
      </w:r>
      <w:r w:rsidRPr="00AA1E97">
        <w:rPr>
          <w:rFonts w:ascii="Times New Roman" w:hAnsi="Times New Roman" w:cs="Times New Roman"/>
          <w:sz w:val="28"/>
          <w:szCs w:val="28"/>
        </w:rPr>
        <w:t>здається, я нічого не відчуваю…</w:t>
      </w:r>
    </w:p>
    <w:p w:rsidR="009958C2" w:rsidRPr="00AA1E97" w:rsidRDefault="00AA1E97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Емоційне оніміння – </w:t>
      </w:r>
      <w:r w:rsidR="009958C2" w:rsidRPr="00AA1E97">
        <w:rPr>
          <w:rFonts w:ascii="Times New Roman" w:hAnsi="Times New Roman" w:cs="Times New Roman"/>
          <w:sz w:val="28"/>
          <w:szCs w:val="28"/>
        </w:rPr>
        <w:t xml:space="preserve">певний процес (психічний та емоційний) відключення почуттів у відповідь на </w:t>
      </w:r>
      <w:proofErr w:type="spellStart"/>
      <w:r w:rsidR="009958C2" w:rsidRPr="00AA1E97">
        <w:rPr>
          <w:rFonts w:ascii="Times New Roman" w:hAnsi="Times New Roman" w:cs="Times New Roman"/>
          <w:sz w:val="28"/>
          <w:szCs w:val="28"/>
        </w:rPr>
        <w:t>травмуючу</w:t>
      </w:r>
      <w:proofErr w:type="spellEnd"/>
      <w:r w:rsidR="009958C2" w:rsidRPr="00AA1E97">
        <w:rPr>
          <w:rFonts w:ascii="Times New Roman" w:hAnsi="Times New Roman" w:cs="Times New Roman"/>
          <w:sz w:val="28"/>
          <w:szCs w:val="28"/>
        </w:rPr>
        <w:t xml:space="preserve"> подію.  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 xml:space="preserve">ЕО може бути побічним ефектом ПТСР (посттравматичний стресовий розлад), тривоги або одним із симптомів депресії. 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 xml:space="preserve">У деяких випадках такий стан може свідчити про те, що людина не готова боротися з негативними емоціями, тому відштовхує їх, щоб уникнути необхідності їх </w:t>
      </w:r>
      <w:proofErr w:type="spellStart"/>
      <w:r w:rsidRPr="00AA1E97">
        <w:rPr>
          <w:rFonts w:ascii="Times New Roman" w:hAnsi="Times New Roman" w:cs="Times New Roman"/>
          <w:sz w:val="28"/>
          <w:szCs w:val="28"/>
        </w:rPr>
        <w:t>пропрацьовувати</w:t>
      </w:r>
      <w:proofErr w:type="spellEnd"/>
      <w:r w:rsidRPr="00AA1E97">
        <w:rPr>
          <w:rFonts w:ascii="Times New Roman" w:hAnsi="Times New Roman" w:cs="Times New Roman"/>
          <w:sz w:val="28"/>
          <w:szCs w:val="28"/>
        </w:rPr>
        <w:t>.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>Люди, які відчули емоційне оніміння, описують це як «внутрішню пустоту», «повну відсутність емоцій» тощо.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 xml:space="preserve"> Коли відчуваєте, що оніміння може бути у вас, спробуйте протидіяти цьому:  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>• рухайтесь;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>• робіть фізичні вправи;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>• робіть речі, які полюбляєте;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>• нормалізуйте свій сон (не менше ніж 8 годин здорового сну);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>• спілкуйтесь з рідними та друзями;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>• додайте до раціону рослинну їжу.</w:t>
      </w:r>
    </w:p>
    <w:p w:rsidR="009958C2" w:rsidRPr="00AA1E97" w:rsidRDefault="009958C2" w:rsidP="00AA1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97">
        <w:rPr>
          <w:rFonts w:ascii="Times New Roman" w:hAnsi="Times New Roman" w:cs="Times New Roman"/>
          <w:sz w:val="28"/>
          <w:szCs w:val="28"/>
        </w:rPr>
        <w:t>Якщо ви не можете впоратися самостійно, то краще звернутися по допомогу до спеціаліста.</w:t>
      </w:r>
      <w:bookmarkStart w:id="0" w:name="_GoBack"/>
      <w:bookmarkEnd w:id="0"/>
    </w:p>
    <w:sectPr w:rsidR="009958C2" w:rsidRPr="00AA1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D"/>
    <w:rsid w:val="009958C2"/>
    <w:rsid w:val="00AA1E97"/>
    <w:rsid w:val="00CB4BBC"/>
    <w:rsid w:val="00C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2022-04-12T09:41:00Z</dcterms:created>
  <dcterms:modified xsi:type="dcterms:W3CDTF">2022-04-21T09:07:00Z</dcterms:modified>
</cp:coreProperties>
</file>